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6B" w:rsidRPr="006B4E6B" w:rsidRDefault="006B4E6B" w:rsidP="006B4E6B">
      <w:pPr>
        <w:jc w:val="right"/>
        <w:rPr>
          <w:rFonts w:ascii="Times New Roman" w:hAnsi="Times New Roman" w:cs="Times New Roman"/>
          <w:b/>
        </w:rPr>
      </w:pPr>
      <w:r w:rsidRPr="006B4E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Aralık 2014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6B4E6B" w:rsidRPr="006B4E6B" w:rsidTr="006B4E6B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E6B" w:rsidRPr="006B4E6B" w:rsidRDefault="006B4E6B" w:rsidP="006B4E6B">
            <w:pPr>
              <w:spacing w:after="0" w:line="60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tr-TR"/>
              </w:rPr>
            </w:pPr>
            <w:proofErr w:type="spellStart"/>
            <w:r w:rsidRPr="006B4E6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tr-TR"/>
              </w:rPr>
              <w:t>Obezite</w:t>
            </w:r>
            <w:proofErr w:type="spellEnd"/>
            <w:r w:rsidRPr="006B4E6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6B4E6B" w:rsidRPr="006B4E6B" w:rsidTr="006B4E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E6B" w:rsidRPr="006B4E6B" w:rsidRDefault="006B4E6B" w:rsidP="006B4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Borders>
                <w:top w:val="single" w:sz="6" w:space="0" w:color="D2ECFB"/>
                <w:left w:val="single" w:sz="6" w:space="0" w:color="D2ECFB"/>
                <w:bottom w:val="single" w:sz="6" w:space="0" w:color="D2ECFB"/>
                <w:right w:val="single" w:sz="6" w:space="0" w:color="D2ECFB"/>
              </w:tblBorders>
              <w:shd w:val="clear" w:color="auto" w:fill="F7FB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5"/>
            </w:tblGrid>
            <w:tr w:rsidR="006B4E6B" w:rsidRPr="006B4E6B">
              <w:trPr>
                <w:tblCellSpacing w:w="0" w:type="dxa"/>
              </w:trPr>
              <w:tc>
                <w:tcPr>
                  <w:tcW w:w="0" w:type="auto"/>
                  <w:shd w:val="clear" w:color="auto" w:fill="F7FBF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8"/>
                    <w:gridCol w:w="5027"/>
                  </w:tblGrid>
                  <w:tr w:rsidR="006B4E6B" w:rsidRPr="006B4E6B">
                    <w:trPr>
                      <w:tblCellSpacing w:w="0" w:type="dxa"/>
                    </w:trPr>
                    <w:tc>
                      <w:tcPr>
                        <w:tcW w:w="18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4E6B" w:rsidRPr="006B4E6B" w:rsidRDefault="006B4E6B" w:rsidP="006B4E6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tr-TR"/>
                          </w:rPr>
                        </w:pPr>
                        <w:r w:rsidRPr="006B4E6B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tr-TR"/>
                          </w:rPr>
                          <w:drawing>
                            <wp:inline distT="0" distB="0" distL="0" distR="0" wp14:anchorId="2E37073F" wp14:editId="101DD0B5">
                              <wp:extent cx="2233930" cy="1458595"/>
                              <wp:effectExtent l="0" t="0" r="0" b="8255"/>
                              <wp:docPr id="1" name="Resim 1" descr="Obezi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bez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3930" cy="1458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4E6B" w:rsidRPr="006B4E6B" w:rsidRDefault="006B4E6B" w:rsidP="006B4E6B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</w:pPr>
                        <w:proofErr w:type="spellStart"/>
                        <w:r w:rsidRPr="006B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>Obezite</w:t>
                        </w:r>
                        <w:proofErr w:type="spellEnd"/>
                        <w:r w:rsidRPr="006B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 xml:space="preserve"> günümüzde gelişmiş ve gelişmekte olan ülkelerin en önemli sağlık sorunları arasında yer almaktadır. </w:t>
                        </w:r>
                        <w:proofErr w:type="spellStart"/>
                        <w:r w:rsidRPr="006B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>Obezite</w:t>
                        </w:r>
                        <w:proofErr w:type="spellEnd"/>
                        <w:r w:rsidRPr="006B4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tr-TR"/>
                          </w:rPr>
                          <w:t xml:space="preserve"> genel olarak bedenin yağ kütlesinin yağsız kütleye oranının aşırı artması sonucu boy uzunluğuna göre vücut ağırlığının arzu edilen düzeyin üstüne çıkmasıdır.</w:t>
                        </w:r>
                      </w:p>
                    </w:tc>
                  </w:tr>
                </w:tbl>
                <w:p w:rsidR="006B4E6B" w:rsidRPr="006B4E6B" w:rsidRDefault="006B4E6B" w:rsidP="006B4E6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6B4E6B" w:rsidRPr="006B4E6B" w:rsidRDefault="006B4E6B" w:rsidP="006B4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6B4E6B" w:rsidRPr="006B4E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Bilindiği üzere beslenme; anne karnında başlayarak yaşamın sonlandığı ana kadar devam eden yaşamın vazgeçilmez bir ihtiyacıdır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İnsanın büyümesi, gelişmesi, sağlıklı ve üretken olarak uzun süre yaşaması için gerekli olan besin öğelerini yeterli ve dengeli miktarda alıp vücutta kullanabilmesidir.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Karın doyurmak, açlığı bastırmak, canının çektiği şeyleri yemek veya içmek değildir.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Günlük yaşamda bireylerin (gebe, emzikli, bebek, okul çocuğu, genç, yaşlı, işçi, sporcu, kalp-damar, şeker, yüksek tansiyon hastalığı, solunum yolu bozuklukları vb.) yaşa, cinsiyete, yaptığı işe, genetik ve fizyolojik özelliklerine ve hastalık durumuna göre değişen günlük enerjiye ihtiyacı vardır.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Sağlıklı bir yaşam sürdürmek için, alınan enerji ile harcanan enerjinin dengede tutulması gerekmektedir.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Yetişkin erkeklerde vücut ağırlığının %15-18'i, kadınlarda ise %20-25'ini yağ dokusu oluşturmaktadır. Bu oranın erkeklerde %25, kadınlarda ise %30'un üstüne çıkması </w:t>
                  </w:r>
                  <w:proofErr w:type="spellStart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obeziteyi</w:t>
                  </w:r>
                  <w:proofErr w:type="spellEnd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oluşturmaktadır.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Günlük alınan </w:t>
                  </w:r>
                  <w:proofErr w:type="spellStart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enejjinin</w:t>
                  </w:r>
                  <w:proofErr w:type="spellEnd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harcanan enerjiden fazla olması durumunda, harcanamayan enerji </w:t>
                  </w:r>
                  <w:proofErr w:type="spellStart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vucutta</w:t>
                  </w:r>
                  <w:proofErr w:type="spellEnd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yağ olarak depolanmakta ve </w:t>
                  </w:r>
                  <w:proofErr w:type="spellStart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obezite</w:t>
                  </w:r>
                  <w:proofErr w:type="spellEnd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oluşumuna neden olmaktadır.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Buna paralel olarak, günümüz teknolojisindeki gelişmeler, yaşamı kolaylaştırmakla birlikte, günlük hareketleri önemli ölçüde sınırlamıştır.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Anlaşılacağı üzere </w:t>
                  </w:r>
                  <w:proofErr w:type="spellStart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obezite</w:t>
                  </w:r>
                  <w:proofErr w:type="spellEnd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; besinlerle alınan enerjinin (kalori) harcanan enerjiden fazla olması ve fazla enerjinin vücutta yağ olarak depolanması (%20 veya daha fazla) sonucu ortaya çıkan, yaşam kalitesini ve süresini olumsuz yönde etkileyen bir hastalık olarak kabul edilmektedir.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Dünya Sağlık Örgütü (DSÖ) tarafından da </w:t>
                  </w:r>
                  <w:proofErr w:type="spellStart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obezite</w:t>
                  </w:r>
                  <w:proofErr w:type="spellEnd"/>
                  <w:r w:rsidRPr="006B4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, sağlığı bozacak ölçüde vücutta aşırı yağ birikmesi olarak tanımlanmıştır.</w:t>
                  </w:r>
                </w:p>
                <w:p w:rsidR="006B4E6B" w:rsidRDefault="006B4E6B" w:rsidP="006B4E6B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  <w:t xml:space="preserve">         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  <w:t xml:space="preserve">                                                    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  <w:t xml:space="preserve">      </w:t>
                  </w:r>
                  <w:r w:rsidRPr="006B4E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  <w:t xml:space="preserve"> Zübeyde Hanım Anaokulu </w:t>
                  </w:r>
                </w:p>
                <w:p w:rsidR="006B4E6B" w:rsidRPr="006B4E6B" w:rsidRDefault="006B4E6B" w:rsidP="006B4E6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6B4E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  <w:t>Beslenme Dostu Okul Projesi Ekibi</w:t>
                  </w:r>
                </w:p>
              </w:tc>
            </w:tr>
          </w:tbl>
          <w:p w:rsidR="006B4E6B" w:rsidRPr="006B4E6B" w:rsidRDefault="006B4E6B" w:rsidP="006B4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6C2712" w:rsidRPr="006B4E6B" w:rsidRDefault="006C2712" w:rsidP="006B4E6B">
      <w:pPr>
        <w:rPr>
          <w:rFonts w:ascii="Times New Roman" w:hAnsi="Times New Roman" w:cs="Times New Roman"/>
          <w:sz w:val="28"/>
          <w:szCs w:val="28"/>
        </w:rPr>
      </w:pPr>
    </w:p>
    <w:sectPr w:rsidR="006C2712" w:rsidRPr="006B4E6B" w:rsidSect="006B4E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6B"/>
    <w:rsid w:val="006B4E6B"/>
    <w:rsid w:val="006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1</cp:revision>
  <cp:lastPrinted>2015-05-11T05:49:00Z</cp:lastPrinted>
  <dcterms:created xsi:type="dcterms:W3CDTF">2015-05-11T05:43:00Z</dcterms:created>
  <dcterms:modified xsi:type="dcterms:W3CDTF">2015-05-11T05:51:00Z</dcterms:modified>
</cp:coreProperties>
</file>