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C92" w:rsidRPr="00C35DB3" w:rsidRDefault="00C35DB3" w:rsidP="00C35DB3">
      <w:pPr>
        <w:jc w:val="center"/>
        <w:rPr>
          <w:rFonts w:ascii="Comic Sans MS" w:hAnsi="Comic Sans MS"/>
          <w:b/>
        </w:rPr>
      </w:pPr>
      <w:r w:rsidRPr="00C35DB3">
        <w:rPr>
          <w:rFonts w:ascii="Comic Sans MS" w:hAnsi="Comic Sans MS"/>
          <w:b/>
        </w:rPr>
        <w:t>0 – 3 YAŞ GELİŞİM DÖNEMİ ÖZELLİKLERİ</w:t>
      </w:r>
    </w:p>
    <w:p w:rsidR="00C35DB3" w:rsidRPr="00C35DB3" w:rsidRDefault="00C35DB3" w:rsidP="00C35DB3">
      <w:pPr>
        <w:jc w:val="both"/>
        <w:rPr>
          <w:rFonts w:ascii="Comic Sans MS" w:hAnsi="Comic Sans MS"/>
        </w:rPr>
      </w:pPr>
      <w:r w:rsidRPr="00C35DB3">
        <w:rPr>
          <w:rFonts w:ascii="Comic Sans MS" w:hAnsi="Comic Sans MS"/>
        </w:rPr>
        <w:t>Yeni doğan bebeğin gelişimi ilk bir yılda çok hızlı olmaktadır.</w:t>
      </w:r>
    </w:p>
    <w:p w:rsidR="00C35DB3" w:rsidRPr="00C35DB3" w:rsidRDefault="00C35DB3" w:rsidP="00C35DB3">
      <w:pPr>
        <w:jc w:val="both"/>
        <w:rPr>
          <w:rFonts w:ascii="Comic Sans MS" w:hAnsi="Comic Sans MS"/>
        </w:rPr>
      </w:pPr>
      <w:r w:rsidRPr="00C35DB3">
        <w:rPr>
          <w:rFonts w:ascii="Comic Sans MS" w:hAnsi="Comic Sans MS"/>
        </w:rPr>
        <w:t>Fiziksel ihtiyaçlarının karşılanması için bebek doğuştan getird</w:t>
      </w:r>
      <w:r w:rsidR="005E7ECD">
        <w:rPr>
          <w:rFonts w:ascii="Comic Sans MS" w:hAnsi="Comic Sans MS"/>
        </w:rPr>
        <w:t>iği bazı reflekslere sahiptir</w:t>
      </w:r>
      <w:r w:rsidRPr="00C35DB3">
        <w:rPr>
          <w:rFonts w:ascii="Comic Sans MS" w:hAnsi="Comic Sans MS"/>
        </w:rPr>
        <w:t>.</w:t>
      </w:r>
    </w:p>
    <w:p w:rsidR="00C35DB3" w:rsidRPr="00C35DB3" w:rsidRDefault="00C35DB3" w:rsidP="00C35DB3">
      <w:pPr>
        <w:jc w:val="both"/>
        <w:rPr>
          <w:rFonts w:ascii="Comic Sans MS" w:hAnsi="Comic Sans MS"/>
        </w:rPr>
      </w:pPr>
      <w:r w:rsidRPr="00C35DB3">
        <w:rPr>
          <w:rFonts w:ascii="Comic Sans MS" w:hAnsi="Comic Sans MS"/>
        </w:rPr>
        <w:t>İlk yılda bebeğin uyku, beslenme, temiz</w:t>
      </w:r>
      <w:r>
        <w:rPr>
          <w:rFonts w:ascii="Comic Sans MS" w:hAnsi="Comic Sans MS"/>
        </w:rPr>
        <w:t>lik, şefkat</w:t>
      </w:r>
      <w:r w:rsidRPr="00C35DB3">
        <w:rPr>
          <w:rFonts w:ascii="Comic Sans MS" w:hAnsi="Comic Sans MS"/>
        </w:rPr>
        <w:t>,</w:t>
      </w:r>
      <w:r>
        <w:rPr>
          <w:rFonts w:ascii="Comic Sans MS" w:hAnsi="Comic Sans MS"/>
        </w:rPr>
        <w:t xml:space="preserve"> </w:t>
      </w:r>
      <w:r w:rsidRPr="00C35DB3">
        <w:rPr>
          <w:rFonts w:ascii="Comic Sans MS" w:hAnsi="Comic Sans MS"/>
        </w:rPr>
        <w:t>ihtiyacının düzenli ve yeterli karşılanması önemlidir.</w:t>
      </w:r>
    </w:p>
    <w:p w:rsidR="00C35DB3" w:rsidRPr="00C35DB3" w:rsidRDefault="00C35DB3" w:rsidP="00C35DB3">
      <w:pPr>
        <w:jc w:val="both"/>
        <w:rPr>
          <w:rFonts w:ascii="Comic Sans MS" w:hAnsi="Comic Sans MS"/>
        </w:rPr>
      </w:pPr>
      <w:r w:rsidRPr="00C35DB3">
        <w:rPr>
          <w:rFonts w:ascii="Comic Sans MS" w:hAnsi="Comic Sans MS"/>
        </w:rPr>
        <w:t>Bu dönemde çocuğu koruma düşüncesiyle çok müdahale etmek, durdurmak, dokunmasına, becerilerini denemesine fırsat vermemek ve engelleyici olmak hem çocuğun kendine güvenmesine olumsuz etki eder hem de becerileri gelişemez ve bu nedenle de bağımlı hissetme olasılığı artar.</w:t>
      </w:r>
    </w:p>
    <w:p w:rsidR="00C35DB3" w:rsidRPr="00C35DB3" w:rsidRDefault="00C35DB3" w:rsidP="00C35DB3">
      <w:pPr>
        <w:jc w:val="both"/>
        <w:rPr>
          <w:rFonts w:ascii="Comic Sans MS" w:hAnsi="Comic Sans MS"/>
        </w:rPr>
      </w:pPr>
      <w:r w:rsidRPr="00C35DB3">
        <w:rPr>
          <w:rFonts w:ascii="Comic Sans MS" w:hAnsi="Comic Sans MS"/>
        </w:rPr>
        <w:t>Bu dönemde çocuğun huzurlu ve mutlu olduğunun en öne</w:t>
      </w:r>
      <w:r w:rsidR="005E7ECD">
        <w:rPr>
          <w:rFonts w:ascii="Comic Sans MS" w:hAnsi="Comic Sans MS"/>
        </w:rPr>
        <w:t>mli göstergesi yakınındaki</w:t>
      </w:r>
      <w:r w:rsidRPr="00C35DB3">
        <w:rPr>
          <w:rFonts w:ascii="Comic Sans MS" w:hAnsi="Comic Sans MS"/>
        </w:rPr>
        <w:t xml:space="preserve"> yetişkinlerle iletişime girmesi ve onlarla tedirgin olmadan oynayabilmesidir.</w:t>
      </w:r>
    </w:p>
    <w:p w:rsidR="00C35DB3" w:rsidRDefault="00C35DB3" w:rsidP="00C35DB3">
      <w:pPr>
        <w:jc w:val="both"/>
        <w:rPr>
          <w:rFonts w:ascii="Comic Sans MS" w:hAnsi="Comic Sans MS"/>
        </w:rPr>
      </w:pPr>
    </w:p>
    <w:p w:rsidR="00C35DB3" w:rsidRDefault="005D04DF" w:rsidP="00C35DB3">
      <w:pPr>
        <w:jc w:val="both"/>
        <w:rPr>
          <w:rFonts w:ascii="Comic Sans MS" w:hAnsi="Comic Sans MS"/>
        </w:rPr>
      </w:pPr>
      <w:r>
        <w:rPr>
          <w:rFonts w:ascii="Comic Sans MS" w:hAnsi="Comic Sans MS"/>
          <w:noProof/>
          <w:lang w:eastAsia="tr-TR"/>
        </w:rPr>
        <w:drawing>
          <wp:inline distT="0" distB="0" distL="0" distR="0">
            <wp:extent cx="2238375" cy="2857500"/>
            <wp:effectExtent l="0" t="0" r="9525" b="0"/>
            <wp:docPr id="1" name="Resim 1" descr="C:\Users\Turnel\Desktop\şablon22-235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rnel\Desktop\şablon22-235x30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8375" cy="2857500"/>
                    </a:xfrm>
                    <a:prstGeom prst="rect">
                      <a:avLst/>
                    </a:prstGeom>
                    <a:noFill/>
                    <a:ln>
                      <a:noFill/>
                    </a:ln>
                  </pic:spPr>
                </pic:pic>
              </a:graphicData>
            </a:graphic>
          </wp:inline>
        </w:drawing>
      </w:r>
    </w:p>
    <w:p w:rsidR="005D04DF" w:rsidRPr="00544574" w:rsidRDefault="005D04DF" w:rsidP="00544574">
      <w:pPr>
        <w:jc w:val="center"/>
        <w:rPr>
          <w:rFonts w:ascii="Comic Sans MS" w:hAnsi="Comic Sans MS"/>
          <w:sz w:val="28"/>
          <w:szCs w:val="28"/>
        </w:rPr>
      </w:pPr>
    </w:p>
    <w:p w:rsidR="00C35DB3" w:rsidRPr="00544574" w:rsidRDefault="005D04DF" w:rsidP="00544574">
      <w:pPr>
        <w:jc w:val="center"/>
        <w:rPr>
          <w:rFonts w:ascii="Comic Sans MS" w:hAnsi="Comic Sans MS"/>
          <w:b/>
          <w:color w:val="FF3399"/>
          <w:sz w:val="28"/>
          <w:szCs w:val="28"/>
        </w:rPr>
      </w:pPr>
      <w:r w:rsidRPr="00544574">
        <w:rPr>
          <w:rFonts w:ascii="Comic Sans MS" w:hAnsi="Comic Sans MS"/>
          <w:b/>
          <w:color w:val="FF3399"/>
          <w:sz w:val="28"/>
          <w:szCs w:val="28"/>
        </w:rPr>
        <w:t>MERKEZ ANAOKULU</w:t>
      </w:r>
    </w:p>
    <w:p w:rsidR="005D04DF" w:rsidRPr="00544574" w:rsidRDefault="005D04DF" w:rsidP="00544574">
      <w:pPr>
        <w:jc w:val="center"/>
        <w:rPr>
          <w:rFonts w:ascii="Comic Sans MS" w:hAnsi="Comic Sans MS"/>
          <w:b/>
          <w:color w:val="FF3399"/>
          <w:sz w:val="28"/>
          <w:szCs w:val="28"/>
        </w:rPr>
      </w:pPr>
      <w:r w:rsidRPr="00544574">
        <w:rPr>
          <w:rFonts w:ascii="Comic Sans MS" w:hAnsi="Comic Sans MS"/>
          <w:b/>
          <w:color w:val="FF3399"/>
          <w:sz w:val="28"/>
          <w:szCs w:val="28"/>
        </w:rPr>
        <w:t>REHBERLİK SERVİSİ</w:t>
      </w:r>
    </w:p>
    <w:p w:rsidR="00C35DB3" w:rsidRDefault="00C35DB3" w:rsidP="00C35DB3">
      <w:pPr>
        <w:jc w:val="both"/>
        <w:rPr>
          <w:rFonts w:ascii="Comic Sans MS" w:hAnsi="Comic Sans MS"/>
        </w:rPr>
      </w:pPr>
    </w:p>
    <w:p w:rsidR="00C35DB3" w:rsidRDefault="00C35DB3" w:rsidP="00C35DB3">
      <w:pPr>
        <w:jc w:val="both"/>
        <w:rPr>
          <w:rFonts w:ascii="Comic Sans MS" w:hAnsi="Comic Sans MS"/>
        </w:rPr>
      </w:pPr>
    </w:p>
    <w:p w:rsidR="00544574" w:rsidRDefault="00544574" w:rsidP="00C35DB3">
      <w:pPr>
        <w:jc w:val="both"/>
        <w:rPr>
          <w:rFonts w:ascii="Comic Sans MS" w:hAnsi="Comic Sans MS"/>
        </w:rPr>
      </w:pPr>
    </w:p>
    <w:p w:rsidR="00C35DB3" w:rsidRPr="00C35DB3" w:rsidRDefault="00C35DB3" w:rsidP="00C35DB3">
      <w:pPr>
        <w:jc w:val="both"/>
        <w:rPr>
          <w:rFonts w:ascii="Comic Sans MS" w:hAnsi="Comic Sans MS"/>
        </w:rPr>
      </w:pPr>
      <w:r w:rsidRPr="00C35DB3">
        <w:rPr>
          <w:rFonts w:ascii="Comic Sans MS" w:hAnsi="Comic Sans MS"/>
        </w:rPr>
        <w:lastRenderedPageBreak/>
        <w:t xml:space="preserve">3 yaş civarındaki çocuklar artık öz bakımlarını karşılayabilecek birçok beceriye sahiptirler (yemek </w:t>
      </w:r>
      <w:proofErr w:type="spellStart"/>
      <w:r w:rsidRPr="00C35DB3">
        <w:rPr>
          <w:rFonts w:ascii="Comic Sans MS" w:hAnsi="Comic Sans MS"/>
        </w:rPr>
        <w:t>yemek</w:t>
      </w:r>
      <w:proofErr w:type="spellEnd"/>
      <w:r w:rsidRPr="00C35DB3">
        <w:rPr>
          <w:rFonts w:ascii="Comic Sans MS" w:hAnsi="Comic Sans MS"/>
        </w:rPr>
        <w:t xml:space="preserve">, giyinmek soyunmak, temizlik gibi ).  </w:t>
      </w:r>
    </w:p>
    <w:p w:rsidR="00C35DB3" w:rsidRDefault="005D04DF" w:rsidP="005D04DF">
      <w:pPr>
        <w:jc w:val="center"/>
        <w:rPr>
          <w:rFonts w:ascii="Comic Sans MS" w:hAnsi="Comic Sans MS"/>
          <w:b/>
        </w:rPr>
      </w:pPr>
      <w:r w:rsidRPr="005D04DF">
        <w:rPr>
          <w:rFonts w:ascii="Comic Sans MS" w:hAnsi="Comic Sans MS"/>
          <w:b/>
        </w:rPr>
        <w:t>3- 6 YAŞ GELİŞİM DÖNEMİ ÖZELLİKLERİ</w:t>
      </w:r>
    </w:p>
    <w:p w:rsidR="005D04DF" w:rsidRDefault="005D04DF" w:rsidP="005D04DF">
      <w:pPr>
        <w:jc w:val="both"/>
        <w:rPr>
          <w:rFonts w:ascii="Comic Sans MS" w:hAnsi="Comic Sans MS"/>
        </w:rPr>
      </w:pPr>
      <w:r w:rsidRPr="005D04DF">
        <w:rPr>
          <w:rFonts w:ascii="Comic Sans MS" w:hAnsi="Comic Sans MS"/>
        </w:rPr>
        <w:t>El becerileri oldukça gelişmiştir. Kal</w:t>
      </w:r>
      <w:r>
        <w:rPr>
          <w:rFonts w:ascii="Comic Sans MS" w:hAnsi="Comic Sans MS"/>
        </w:rPr>
        <w:t xml:space="preserve">em kullanmaya, çizgiler çizmeye </w:t>
      </w:r>
      <w:r w:rsidRPr="005D04DF">
        <w:rPr>
          <w:rFonts w:ascii="Comic Sans MS" w:hAnsi="Comic Sans MS"/>
        </w:rPr>
        <w:t>başlarlar. Dış dünyaya ve ol</w:t>
      </w:r>
      <w:r>
        <w:rPr>
          <w:rFonts w:ascii="Comic Sans MS" w:hAnsi="Comic Sans MS"/>
        </w:rPr>
        <w:t>gulara ilişkin sorular sorarlar</w:t>
      </w:r>
      <w:r w:rsidRPr="005D04DF">
        <w:rPr>
          <w:rFonts w:ascii="Comic Sans MS" w:hAnsi="Comic Sans MS"/>
        </w:rPr>
        <w:t>, çok meraklıdırlar. Sosyal anlamda çok</w:t>
      </w:r>
      <w:r>
        <w:rPr>
          <w:rFonts w:ascii="Comic Sans MS" w:hAnsi="Comic Sans MS"/>
        </w:rPr>
        <w:t xml:space="preserve"> gelişmişlerdir.</w:t>
      </w:r>
    </w:p>
    <w:p w:rsidR="005D04DF" w:rsidRPr="005D04DF" w:rsidRDefault="005D04DF" w:rsidP="005D04DF">
      <w:pPr>
        <w:jc w:val="both"/>
        <w:rPr>
          <w:rFonts w:ascii="Comic Sans MS" w:hAnsi="Comic Sans MS"/>
        </w:rPr>
      </w:pPr>
      <w:r w:rsidRPr="005D04DF">
        <w:rPr>
          <w:rFonts w:ascii="Comic Sans MS" w:hAnsi="Comic Sans MS"/>
        </w:rPr>
        <w:t>Başka çocuklarla bir arada olmaktan keyif duyarlar.</w:t>
      </w:r>
    </w:p>
    <w:p w:rsidR="005D04DF" w:rsidRPr="005D04DF" w:rsidRDefault="005D04DF" w:rsidP="005D04DF">
      <w:pPr>
        <w:jc w:val="both"/>
        <w:rPr>
          <w:rFonts w:ascii="Comic Sans MS" w:hAnsi="Comic Sans MS"/>
        </w:rPr>
      </w:pPr>
      <w:r w:rsidRPr="005D04DF">
        <w:rPr>
          <w:rFonts w:ascii="Comic Sans MS" w:hAnsi="Comic Sans MS"/>
        </w:rPr>
        <w:t>Özellikle bu dönemde çocuk çevresindeki yetişkinlerin sorun çözme biçimlerini taklit eder.</w:t>
      </w:r>
    </w:p>
    <w:p w:rsidR="005D04DF" w:rsidRDefault="005D04DF" w:rsidP="005D04DF">
      <w:pPr>
        <w:jc w:val="both"/>
        <w:rPr>
          <w:rFonts w:ascii="Comic Sans MS" w:hAnsi="Comic Sans MS"/>
        </w:rPr>
      </w:pPr>
      <w:r w:rsidRPr="005D04DF">
        <w:rPr>
          <w:rFonts w:ascii="Comic Sans MS" w:hAnsi="Comic Sans MS"/>
        </w:rPr>
        <w:t>Anne-babaların özellikle bu dönemde çocuğun sosya</w:t>
      </w:r>
      <w:r>
        <w:rPr>
          <w:rFonts w:ascii="Comic Sans MS" w:hAnsi="Comic Sans MS"/>
        </w:rPr>
        <w:t xml:space="preserve">l yönünü geliştirecek bir tavır </w:t>
      </w:r>
      <w:r w:rsidRPr="005D04DF">
        <w:rPr>
          <w:rFonts w:ascii="Comic Sans MS" w:hAnsi="Comic Sans MS"/>
        </w:rPr>
        <w:t>içinde olmaları önemlidir.</w:t>
      </w:r>
    </w:p>
    <w:p w:rsidR="005D04DF" w:rsidRDefault="005D04DF" w:rsidP="005D04DF">
      <w:pPr>
        <w:jc w:val="both"/>
        <w:rPr>
          <w:rFonts w:ascii="Comic Sans MS" w:hAnsi="Comic Sans MS"/>
        </w:rPr>
      </w:pPr>
    </w:p>
    <w:p w:rsidR="005D04DF" w:rsidRDefault="005D04DF" w:rsidP="005D04DF">
      <w:pPr>
        <w:jc w:val="both"/>
        <w:rPr>
          <w:rFonts w:ascii="Comic Sans MS" w:hAnsi="Comic Sans MS"/>
        </w:rPr>
      </w:pPr>
    </w:p>
    <w:p w:rsidR="005D04DF" w:rsidRDefault="005D04DF" w:rsidP="005D04DF">
      <w:pPr>
        <w:jc w:val="both"/>
        <w:rPr>
          <w:rFonts w:ascii="Comic Sans MS" w:hAnsi="Comic Sans MS"/>
          <w:b/>
        </w:rPr>
      </w:pPr>
      <w:r w:rsidRPr="005D04DF">
        <w:rPr>
          <w:rFonts w:ascii="Comic Sans MS" w:hAnsi="Comic Sans MS"/>
          <w:b/>
        </w:rPr>
        <w:lastRenderedPageBreak/>
        <w:t>FİZİKSEL GELİŞİM</w:t>
      </w:r>
    </w:p>
    <w:p w:rsidR="005D04DF" w:rsidRDefault="005D04DF" w:rsidP="005D04DF">
      <w:pPr>
        <w:jc w:val="both"/>
        <w:rPr>
          <w:rFonts w:ascii="Comic Sans MS" w:hAnsi="Comic Sans MS"/>
        </w:rPr>
      </w:pPr>
      <w:r w:rsidRPr="005D04DF">
        <w:rPr>
          <w:rFonts w:ascii="Comic Sans MS" w:hAnsi="Comic Sans MS"/>
        </w:rPr>
        <w:t>*</w:t>
      </w:r>
      <w:r>
        <w:rPr>
          <w:rFonts w:ascii="Comic Sans MS" w:hAnsi="Comic Sans MS"/>
        </w:rPr>
        <w:t xml:space="preserve"> </w:t>
      </w:r>
      <w:r w:rsidRPr="005D04DF">
        <w:rPr>
          <w:rFonts w:ascii="Comic Sans MS" w:hAnsi="Comic Sans MS"/>
        </w:rPr>
        <w:t>Çocuklar, değişik genetik yapılara ve çevresel koşullara sahip oldukları için fiziksel gelişimin her döneminde bazı farklılıklar gösterebilirler. Anne babalar, öğretmenler bu durumu doğal karşılamalı ve çocuklar arasında fiziksel gelişme açından karşılaştırmalar yapmamalıdır.</w:t>
      </w:r>
    </w:p>
    <w:p w:rsidR="005D04DF" w:rsidRDefault="005D04DF" w:rsidP="005D04DF">
      <w:pPr>
        <w:jc w:val="both"/>
        <w:rPr>
          <w:rFonts w:ascii="Comic Sans MS" w:hAnsi="Comic Sans MS"/>
        </w:rPr>
      </w:pPr>
      <w:r>
        <w:rPr>
          <w:rFonts w:ascii="Comic Sans MS" w:hAnsi="Comic Sans MS"/>
        </w:rPr>
        <w:t>*</w:t>
      </w:r>
      <w:r>
        <w:t xml:space="preserve"> </w:t>
      </w:r>
      <w:r w:rsidRPr="005D04DF">
        <w:rPr>
          <w:rFonts w:ascii="Comic Sans MS" w:hAnsi="Comic Sans MS"/>
        </w:rPr>
        <w:t>Çocukların fiziksel gelişme dönemlerinde ye</w:t>
      </w:r>
      <w:r>
        <w:rPr>
          <w:rFonts w:ascii="Comic Sans MS" w:hAnsi="Comic Sans MS"/>
        </w:rPr>
        <w:t xml:space="preserve">tersizlikler göstermeleri doğal </w:t>
      </w:r>
      <w:r w:rsidRPr="005D04DF">
        <w:rPr>
          <w:rFonts w:ascii="Comic Sans MS" w:hAnsi="Comic Sans MS"/>
        </w:rPr>
        <w:t>karşılanmalıdır. Uygun eğitim yaşantılarının sağlanma</w:t>
      </w:r>
      <w:r>
        <w:rPr>
          <w:rFonts w:ascii="Comic Sans MS" w:hAnsi="Comic Sans MS"/>
        </w:rPr>
        <w:t xml:space="preserve">sıyla bu yetersizlikler kolayca </w:t>
      </w:r>
      <w:r w:rsidRPr="005D04DF">
        <w:rPr>
          <w:rFonts w:ascii="Comic Sans MS" w:hAnsi="Comic Sans MS"/>
        </w:rPr>
        <w:t>giderilebilir. Örneğin 2-6 yaş grubu çocuklarının b</w:t>
      </w:r>
      <w:r>
        <w:rPr>
          <w:rFonts w:ascii="Comic Sans MS" w:hAnsi="Comic Sans MS"/>
        </w:rPr>
        <w:t xml:space="preserve">üyük fırçalarla tuvale resimler </w:t>
      </w:r>
      <w:r w:rsidRPr="005D04DF">
        <w:rPr>
          <w:rFonts w:ascii="Comic Sans MS" w:hAnsi="Comic Sans MS"/>
        </w:rPr>
        <w:t xml:space="preserve">çizmeye özendirilmesi, </w:t>
      </w:r>
      <w:proofErr w:type="spellStart"/>
      <w:r w:rsidRPr="005D04DF">
        <w:rPr>
          <w:rFonts w:ascii="Comic Sans MS" w:hAnsi="Comic Sans MS"/>
        </w:rPr>
        <w:t>lego</w:t>
      </w:r>
      <w:proofErr w:type="spellEnd"/>
      <w:r w:rsidRPr="005D04DF">
        <w:rPr>
          <w:rFonts w:ascii="Comic Sans MS" w:hAnsi="Comic Sans MS"/>
        </w:rPr>
        <w:t xml:space="preserve"> gibi kas zih</w:t>
      </w:r>
      <w:r>
        <w:rPr>
          <w:rFonts w:ascii="Comic Sans MS" w:hAnsi="Comic Sans MS"/>
        </w:rPr>
        <w:t xml:space="preserve">in koordinasyonunu güçlendiren, </w:t>
      </w:r>
      <w:r w:rsidRPr="005D04DF">
        <w:rPr>
          <w:rFonts w:ascii="Comic Sans MS" w:hAnsi="Comic Sans MS"/>
        </w:rPr>
        <w:t xml:space="preserve">oyuncaklarla oynama olanağına kavuşturulması, </w:t>
      </w:r>
      <w:proofErr w:type="spellStart"/>
      <w:r w:rsidRPr="005D04DF">
        <w:rPr>
          <w:rFonts w:ascii="Comic Sans MS" w:hAnsi="Comic Sans MS"/>
        </w:rPr>
        <w:t>haz</w:t>
      </w:r>
      <w:r>
        <w:rPr>
          <w:rFonts w:ascii="Comic Sans MS" w:hAnsi="Comic Sans MS"/>
        </w:rPr>
        <w:t>ırbulunuşluk</w:t>
      </w:r>
      <w:proofErr w:type="spellEnd"/>
      <w:r>
        <w:rPr>
          <w:rFonts w:ascii="Comic Sans MS" w:hAnsi="Comic Sans MS"/>
        </w:rPr>
        <w:t xml:space="preserve"> düzeyine </w:t>
      </w:r>
      <w:r w:rsidRPr="005D04DF">
        <w:rPr>
          <w:rFonts w:ascii="Comic Sans MS" w:hAnsi="Comic Sans MS"/>
        </w:rPr>
        <w:t>yükselmesine neden olur.</w:t>
      </w:r>
    </w:p>
    <w:p w:rsidR="00544574" w:rsidRDefault="00544574" w:rsidP="005D04DF">
      <w:pPr>
        <w:jc w:val="both"/>
        <w:rPr>
          <w:rFonts w:ascii="Comic Sans MS" w:hAnsi="Comic Sans MS"/>
        </w:rPr>
      </w:pPr>
    </w:p>
    <w:p w:rsidR="00544574" w:rsidRPr="005D04DF" w:rsidRDefault="00544574" w:rsidP="005D04DF">
      <w:pPr>
        <w:jc w:val="both"/>
        <w:rPr>
          <w:rFonts w:ascii="Comic Sans MS" w:hAnsi="Comic Sans MS"/>
        </w:rPr>
      </w:pPr>
    </w:p>
    <w:p w:rsidR="00544574" w:rsidRDefault="00544574" w:rsidP="005D04DF">
      <w:pPr>
        <w:jc w:val="both"/>
        <w:rPr>
          <w:rFonts w:ascii="Comic Sans MS" w:hAnsi="Comic Sans MS"/>
        </w:rPr>
      </w:pPr>
    </w:p>
    <w:p w:rsidR="00544574" w:rsidRDefault="00544574" w:rsidP="005D04DF">
      <w:pPr>
        <w:jc w:val="both"/>
        <w:rPr>
          <w:rFonts w:ascii="Comic Sans MS" w:hAnsi="Comic Sans MS"/>
        </w:rPr>
      </w:pPr>
    </w:p>
    <w:p w:rsidR="00544574" w:rsidRDefault="00544574" w:rsidP="005D04DF">
      <w:pPr>
        <w:jc w:val="both"/>
        <w:rPr>
          <w:rFonts w:ascii="Comic Sans MS" w:hAnsi="Comic Sans MS"/>
        </w:rPr>
      </w:pPr>
    </w:p>
    <w:p w:rsidR="005D04DF" w:rsidRDefault="00544574" w:rsidP="005D04DF">
      <w:pPr>
        <w:jc w:val="both"/>
        <w:rPr>
          <w:rFonts w:ascii="Comic Sans MS" w:hAnsi="Comic Sans MS"/>
        </w:rPr>
      </w:pPr>
      <w:r>
        <w:rPr>
          <w:rFonts w:ascii="Comic Sans MS" w:hAnsi="Comic Sans MS"/>
          <w:noProof/>
          <w:lang w:eastAsia="tr-TR"/>
        </w:rPr>
        <w:drawing>
          <wp:inline distT="0" distB="0" distL="0" distR="0" wp14:anchorId="106CC3AE" wp14:editId="379BA2C8">
            <wp:extent cx="2657475" cy="2152650"/>
            <wp:effectExtent l="0" t="0" r="9525" b="0"/>
            <wp:docPr id="2" name="Resim 2" descr="C:\Users\Turnel\Desktop\3-yaÅŸ-Ã§ocuk-geliÅŸi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urnel\Desktop\3-yaÅŸ-Ã§ocuk-geliÅŸim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7475" cy="2152650"/>
                    </a:xfrm>
                    <a:prstGeom prst="rect">
                      <a:avLst/>
                    </a:prstGeom>
                    <a:noFill/>
                    <a:ln>
                      <a:noFill/>
                    </a:ln>
                  </pic:spPr>
                </pic:pic>
              </a:graphicData>
            </a:graphic>
          </wp:inline>
        </w:drawing>
      </w:r>
    </w:p>
    <w:p w:rsidR="00544574" w:rsidRDefault="00544574" w:rsidP="005D04DF">
      <w:pPr>
        <w:jc w:val="both"/>
        <w:rPr>
          <w:rFonts w:ascii="Comic Sans MS" w:hAnsi="Comic Sans MS"/>
          <w:b/>
        </w:rPr>
      </w:pPr>
      <w:r w:rsidRPr="00544574">
        <w:rPr>
          <w:rFonts w:ascii="Comic Sans MS" w:hAnsi="Comic Sans MS"/>
          <w:b/>
        </w:rPr>
        <w:t>SOSYAL GELİŞİM</w:t>
      </w:r>
    </w:p>
    <w:p w:rsidR="00544574" w:rsidRPr="00544574" w:rsidRDefault="00544574" w:rsidP="00544574">
      <w:pPr>
        <w:jc w:val="both"/>
        <w:rPr>
          <w:rFonts w:ascii="Comic Sans MS" w:hAnsi="Comic Sans MS"/>
        </w:rPr>
      </w:pPr>
      <w:r w:rsidRPr="00544574">
        <w:rPr>
          <w:rFonts w:ascii="Comic Sans MS" w:hAnsi="Comic Sans MS"/>
        </w:rPr>
        <w:t>*</w:t>
      </w:r>
      <w:r>
        <w:rPr>
          <w:rFonts w:ascii="Comic Sans MS" w:hAnsi="Comic Sans MS"/>
        </w:rPr>
        <w:t xml:space="preserve"> </w:t>
      </w:r>
      <w:r w:rsidRPr="00544574">
        <w:rPr>
          <w:rFonts w:ascii="Comic Sans MS" w:hAnsi="Comic Sans MS"/>
        </w:rPr>
        <w:t>İlk sosyal temas anne ile kurulur. Dolayısıyla bebeğin gereksinimlerinin anne tarafından karşılanma biçimi (sert ya</w:t>
      </w:r>
      <w:r w:rsidR="00ED0F10">
        <w:rPr>
          <w:rFonts w:ascii="Comic Sans MS" w:hAnsi="Comic Sans MS"/>
        </w:rPr>
        <w:t xml:space="preserve"> </w:t>
      </w:r>
      <w:r w:rsidRPr="00544574">
        <w:rPr>
          <w:rFonts w:ascii="Comic Sans MS" w:hAnsi="Comic Sans MS"/>
        </w:rPr>
        <w:t>da yumuşak, az ya</w:t>
      </w:r>
      <w:r w:rsidR="005E7ECD">
        <w:rPr>
          <w:rFonts w:ascii="Comic Sans MS" w:hAnsi="Comic Sans MS"/>
        </w:rPr>
        <w:t xml:space="preserve"> </w:t>
      </w:r>
      <w:r w:rsidRPr="00544574">
        <w:rPr>
          <w:rFonts w:ascii="Comic Sans MS" w:hAnsi="Comic Sans MS"/>
        </w:rPr>
        <w:t xml:space="preserve">da çok duyarlı davranma) sosyal gelişimi geniş ölçüde etkiler. </w:t>
      </w:r>
    </w:p>
    <w:p w:rsidR="00544574" w:rsidRDefault="00544574" w:rsidP="005D04DF">
      <w:pPr>
        <w:jc w:val="both"/>
        <w:rPr>
          <w:rFonts w:ascii="Comic Sans MS" w:hAnsi="Comic Sans MS"/>
        </w:rPr>
      </w:pPr>
      <w:r>
        <w:rPr>
          <w:rFonts w:ascii="Comic Sans MS" w:hAnsi="Comic Sans MS"/>
        </w:rPr>
        <w:t xml:space="preserve">* </w:t>
      </w:r>
      <w:r w:rsidRPr="00544574">
        <w:rPr>
          <w:rFonts w:ascii="Comic Sans MS" w:hAnsi="Comic Sans MS"/>
        </w:rPr>
        <w:t xml:space="preserve">Çocuğun ailesi ile kurduğu iletişimin niteliği önemli ölçüde onun akranlarıyla geliştireceği ilişkiyi etkiler. Okul öncesi dönemde başlayan akranlarla iletişim </w:t>
      </w:r>
      <w:r w:rsidRPr="00544574">
        <w:rPr>
          <w:rFonts w:ascii="Comic Sans MS" w:hAnsi="Comic Sans MS"/>
        </w:rPr>
        <w:lastRenderedPageBreak/>
        <w:t>çocuğun dış dünyayı anlayarak, çevresel uyaranlara uyum sağlamasını kolaylaştırır. Bu etkileşim örüntüleri içinde farklı yaşantılar geçiren çocuk paylaşma, uzlaşma, yarışma, saldırganlık, yardımseverlik gibi olumlu ya da olumsuz duygularla tanışır.</w:t>
      </w:r>
    </w:p>
    <w:p w:rsidR="00544574" w:rsidRPr="00544574" w:rsidRDefault="00544574" w:rsidP="00544574">
      <w:pPr>
        <w:jc w:val="both"/>
        <w:rPr>
          <w:rFonts w:ascii="Comic Sans MS" w:hAnsi="Comic Sans MS"/>
        </w:rPr>
      </w:pPr>
      <w:r>
        <w:rPr>
          <w:rFonts w:ascii="Comic Sans MS" w:hAnsi="Comic Sans MS"/>
        </w:rPr>
        <w:t xml:space="preserve">* </w:t>
      </w:r>
      <w:r w:rsidRPr="00544574">
        <w:rPr>
          <w:rFonts w:ascii="Comic Sans MS" w:hAnsi="Comic Sans MS"/>
        </w:rPr>
        <w:t xml:space="preserve">Çocuğun sosyal gelişimi, büyük ölçüde davranışlarına yön veren ahlaki yargıların oluşumuna bağlıdır. Çocuğun ahlaki yargıları doğru anlayıp yorumlaması ise bilişsel ve </w:t>
      </w:r>
      <w:proofErr w:type="spellStart"/>
      <w:r w:rsidRPr="00544574">
        <w:rPr>
          <w:rFonts w:ascii="Comic Sans MS" w:hAnsi="Comic Sans MS"/>
        </w:rPr>
        <w:t>duyuşsal</w:t>
      </w:r>
      <w:proofErr w:type="spellEnd"/>
      <w:r w:rsidRPr="00544574">
        <w:rPr>
          <w:rFonts w:ascii="Comic Sans MS" w:hAnsi="Comic Sans MS"/>
        </w:rPr>
        <w:t xml:space="preserve"> gelişimin yanı sıra, uyumlu bir </w:t>
      </w:r>
      <w:proofErr w:type="spellStart"/>
      <w:r w:rsidRPr="00544574">
        <w:rPr>
          <w:rFonts w:ascii="Comic Sans MS" w:hAnsi="Comic Sans MS"/>
        </w:rPr>
        <w:t>sosyo</w:t>
      </w:r>
      <w:proofErr w:type="spellEnd"/>
      <w:r w:rsidRPr="00544574">
        <w:rPr>
          <w:rFonts w:ascii="Comic Sans MS" w:hAnsi="Comic Sans MS"/>
        </w:rPr>
        <w:t>-kültürel çevrede yaşamasına bağlıdır. Ayrıca olumlu davranış modellerinin varlığı çocuğun ahlaki standartlarının yükselmesine ve davranışlarına daha kolay yön vermesine katkıda bulunur. Örneğin, oyuncaklarını arkadaşlarıyla adilce paylaşan çocuk modeli, diğerlerinin de bu yönde davranmasını kolaylaştırır. Bu süreçte adil paylaşm</w:t>
      </w:r>
      <w:r>
        <w:rPr>
          <w:rFonts w:ascii="Comic Sans MS" w:hAnsi="Comic Sans MS"/>
        </w:rPr>
        <w:t xml:space="preserve">a davranışlarının yetişkinlerce </w:t>
      </w:r>
      <w:r w:rsidRPr="00544574">
        <w:rPr>
          <w:rFonts w:ascii="Comic Sans MS" w:hAnsi="Comic Sans MS"/>
        </w:rPr>
        <w:t>ödüllendirilmesi, benzer davranışların taklit yoluyla tekrar edilmesini sağlar.</w:t>
      </w:r>
      <w:bookmarkStart w:id="0" w:name="_GoBack"/>
      <w:bookmarkEnd w:id="0"/>
    </w:p>
    <w:sectPr w:rsidR="00544574" w:rsidRPr="00544574" w:rsidSect="00C35DB3">
      <w:pgSz w:w="16838" w:h="11906" w:orient="landscape"/>
      <w:pgMar w:top="1417" w:right="1417" w:bottom="1417" w:left="1417" w:header="708" w:footer="708" w:gutter="0"/>
      <w:cols w:num="3"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37E95"/>
    <w:multiLevelType w:val="hybridMultilevel"/>
    <w:tmpl w:val="BCB4E894"/>
    <w:lvl w:ilvl="0" w:tplc="4492E5A6">
      <w:start w:val="3"/>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9767B93"/>
    <w:multiLevelType w:val="hybridMultilevel"/>
    <w:tmpl w:val="1F86DC08"/>
    <w:lvl w:ilvl="0" w:tplc="7E8A0FDE">
      <w:start w:val="3"/>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0E4241D"/>
    <w:multiLevelType w:val="hybridMultilevel"/>
    <w:tmpl w:val="53B23EB8"/>
    <w:lvl w:ilvl="0" w:tplc="88D4927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A81"/>
    <w:rsid w:val="00544574"/>
    <w:rsid w:val="005B5A81"/>
    <w:rsid w:val="005D04DF"/>
    <w:rsid w:val="005E7ECD"/>
    <w:rsid w:val="00C35DB3"/>
    <w:rsid w:val="00DA4C92"/>
    <w:rsid w:val="00ED0F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35DB3"/>
    <w:pPr>
      <w:ind w:left="720"/>
      <w:contextualSpacing/>
    </w:pPr>
  </w:style>
  <w:style w:type="paragraph" w:styleId="BalonMetni">
    <w:name w:val="Balloon Text"/>
    <w:basedOn w:val="Normal"/>
    <w:link w:val="BalonMetniChar"/>
    <w:uiPriority w:val="99"/>
    <w:semiHidden/>
    <w:unhideWhenUsed/>
    <w:rsid w:val="005D04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D04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35DB3"/>
    <w:pPr>
      <w:ind w:left="720"/>
      <w:contextualSpacing/>
    </w:pPr>
  </w:style>
  <w:style w:type="paragraph" w:styleId="BalonMetni">
    <w:name w:val="Balloon Text"/>
    <w:basedOn w:val="Normal"/>
    <w:link w:val="BalonMetniChar"/>
    <w:uiPriority w:val="99"/>
    <w:semiHidden/>
    <w:unhideWhenUsed/>
    <w:rsid w:val="005D04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D04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506</Words>
  <Characters>2886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Turnel</dc:creator>
  <cp:keywords/>
  <dc:description/>
  <cp:lastModifiedBy>Turnel</cp:lastModifiedBy>
  <cp:revision>6</cp:revision>
  <dcterms:created xsi:type="dcterms:W3CDTF">2016-10-17T08:26:00Z</dcterms:created>
  <dcterms:modified xsi:type="dcterms:W3CDTF">2016-10-17T14:49:00Z</dcterms:modified>
</cp:coreProperties>
</file>